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96" w:rsidRDefault="00343D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Food Science</w:t>
      </w:r>
    </w:p>
    <w:p w:rsidR="00B50B96" w:rsidRDefault="00343DEF">
      <w:pPr>
        <w:jc w:val="center"/>
        <w:rPr>
          <w:sz w:val="28"/>
          <w:szCs w:val="28"/>
        </w:rPr>
      </w:pPr>
      <w:r>
        <w:rPr>
          <w:sz w:val="28"/>
          <w:szCs w:val="28"/>
        </w:rPr>
        <w:t>Blizzard Bag #3</w:t>
      </w:r>
    </w:p>
    <w:p w:rsidR="00B50B96" w:rsidRDefault="00B50B96">
      <w:pPr>
        <w:jc w:val="center"/>
      </w:pPr>
    </w:p>
    <w:p w:rsidR="00B50B96" w:rsidRDefault="00343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Find another current event (in the last 6 months) related to </w:t>
      </w:r>
      <w:r>
        <w:rPr>
          <w:b/>
          <w:i/>
          <w:sz w:val="24"/>
          <w:szCs w:val="24"/>
          <w:u w:val="single"/>
        </w:rPr>
        <w:t>any</w:t>
      </w:r>
      <w:r>
        <w:rPr>
          <w:b/>
          <w:sz w:val="24"/>
          <w:szCs w:val="24"/>
        </w:rPr>
        <w:t xml:space="preserve"> Food Science Topic except Food Borne Illness</w:t>
      </w:r>
      <w:r>
        <w:rPr>
          <w:sz w:val="24"/>
          <w:szCs w:val="24"/>
        </w:rPr>
        <w:t>. Summarize the article in one paragraph and write a one-paragraph reflection/reaction to the news story. You obviously can NOT use the same story as last time.</w:t>
      </w:r>
    </w:p>
    <w:p w:rsidR="00B50B96" w:rsidRDefault="00B50B96">
      <w:pPr>
        <w:jc w:val="both"/>
        <w:rPr>
          <w:sz w:val="24"/>
          <w:szCs w:val="24"/>
        </w:rPr>
      </w:pPr>
    </w:p>
    <w:p w:rsidR="00B50B96" w:rsidRDefault="00343DEF">
      <w:pPr>
        <w:jc w:val="both"/>
        <w:rPr>
          <w:sz w:val="24"/>
          <w:szCs w:val="24"/>
        </w:rPr>
      </w:pPr>
      <w:r>
        <w:rPr>
          <w:sz w:val="24"/>
          <w:szCs w:val="24"/>
        </w:rPr>
        <w:t>Copy and paste the article link below OR print out the article. You will not receive full cred</w:t>
      </w:r>
      <w:r>
        <w:rPr>
          <w:sz w:val="24"/>
          <w:szCs w:val="24"/>
        </w:rPr>
        <w:t>it without the article or article link.</w:t>
      </w:r>
    </w:p>
    <w:p w:rsidR="00B50B96" w:rsidRDefault="00B50B96"/>
    <w:p w:rsidR="00B50B96" w:rsidRDefault="00343DE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</w:t>
      </w:r>
      <w:r>
        <w:t>_________________</w:t>
      </w:r>
    </w:p>
    <w:p w:rsidR="00B50B96" w:rsidRDefault="00343DE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</w:t>
      </w:r>
    </w:p>
    <w:sectPr w:rsidR="00B50B96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6"/>
    <w:rsid w:val="00343DEF"/>
    <w:rsid w:val="00B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0F31C-EA2A-4509-9C90-FCFF6725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2019-02-15T13:21:00Z</dcterms:created>
  <dcterms:modified xsi:type="dcterms:W3CDTF">2019-02-15T13:21:00Z</dcterms:modified>
</cp:coreProperties>
</file>